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AA" w:rsidRDefault="009E63AA" w:rsidP="009E63AA">
      <w:pPr>
        <w:shd w:val="clear" w:color="auto" w:fill="FFFFFF"/>
        <w:spacing w:before="0" w:beforeAutospacing="0"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УТВЕРЖДЕНО</w:t>
      </w:r>
    </w:p>
    <w:p w:rsidR="009E63AA" w:rsidRPr="009E63AA" w:rsidRDefault="009E63AA" w:rsidP="009E63AA">
      <w:pPr>
        <w:shd w:val="clear" w:color="auto" w:fill="FFFFFF"/>
        <w:spacing w:before="0" w:beforeAutospacing="0"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МБОУ СОШ №34 г. Кирова</w:t>
      </w:r>
    </w:p>
    <w:p w:rsidR="009E63AA" w:rsidRPr="009E63AA" w:rsidRDefault="009E63AA" w:rsidP="009E63AA">
      <w:pPr>
        <w:shd w:val="clear" w:color="auto" w:fill="FFFFFF"/>
        <w:spacing w:before="0" w:beforeAutospacing="0"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30.08.2024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E6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proofErr w:type="gramEnd"/>
      <w:r w:rsidRPr="009E6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о.д</w:t>
      </w:r>
      <w:proofErr w:type="spellEnd"/>
      <w:r w:rsidRPr="009E6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9E63AA" w:rsidRPr="009E63AA" w:rsidRDefault="009E63AA" w:rsidP="009E63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E63AA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План</w:t>
      </w:r>
    </w:p>
    <w:p w:rsidR="009E63AA" w:rsidRPr="009E63AA" w:rsidRDefault="009E63AA" w:rsidP="009E6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3AA">
        <w:rPr>
          <w:rFonts w:ascii="Times New Roman" w:hAnsi="Times New Roman" w:cs="Times New Roman"/>
          <w:b/>
          <w:sz w:val="28"/>
          <w:szCs w:val="28"/>
          <w:lang w:val="ru-RU"/>
        </w:rPr>
        <w:t>функционирования ВСОКО 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4-2025</w:t>
      </w:r>
      <w:r w:rsidRPr="009E63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W w:w="10414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1559"/>
        <w:gridCol w:w="3468"/>
      </w:tblGrid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3AA" w:rsidRDefault="009E63AA" w:rsidP="00BD22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3AA" w:rsidRDefault="009E63AA" w:rsidP="00BD22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3AA" w:rsidRDefault="009E63AA" w:rsidP="00BD22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7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="00A57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7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DB02D5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0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9E63AA" w:rsidRP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9E63AA" w:rsidTr="00BD229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E63AA" w:rsidRP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собеседований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Pr="009E63AA" w:rsidRDefault="009E63AA" w:rsidP="00450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3AA" w:rsidRDefault="009E63AA" w:rsidP="00450C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:rsidR="00CF5312" w:rsidRDefault="00CF5312"/>
    <w:sectPr w:rsidR="00CF5312" w:rsidSect="0008773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15"/>
    <w:rsid w:val="0008773A"/>
    <w:rsid w:val="00157A15"/>
    <w:rsid w:val="009E63AA"/>
    <w:rsid w:val="00A574D7"/>
    <w:rsid w:val="00BD2296"/>
    <w:rsid w:val="00CF5312"/>
    <w:rsid w:val="00D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DBE7A-CE1D-4528-AA80-EFD15E01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A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dqsujrcbM5VqLUE70BGfdEYDUrrfVVKlDIkn7r8co6o=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xiJpFysyin2ZN6tDdIJDX2qACe+pnGbVshjHrQqaZcI=</DigestValue>
    </Reference>
  </SignedInfo>
  <SignatureValue>k+bEoK531CS14Fux2Uft99HXgfKFrw0heByO1WkZE1/XrOU4r4dZJ1yhv72FFH4/
3vByxocPlafAJMWYR3QYMw==</SignatureValue>
  <KeyInfo>
    <X509Data>
      <X509Certificate>MIIJDzCCCLygAwIBAgIQW+7gVJuUQwlfASYL50H8kTAKBggqhQMHAQEDAjCCAWEx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0LDRh9C10LnRgdGC0LLQvjAeFw0yNDA3MDMxMzM2MjhaFw0yNTA5MjYxMzM2Mjha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ZmtfMjAyNC5jcnQwHQYDVR0OBBYEFDtVOZWLdnTVEwjBXllf6eesEbJPMIIBdgYD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A0EAJEht+AZlJWT+wcuNnmt2IN0Ma8pq8RUbupPlfDb+ggOBR/4zA8mi+fyJK1PR
o2ZpmqrzA7qpLRiidP5w/R/9jA==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KbRodyNkvc3V7IwsPa4OSSXEo9c=</DigestValue>
      </Reference>
      <Reference URI="/word/fontTable.xml?ContentType=application/vnd.openxmlformats-officedocument.wordprocessingml.fontTable+xml">
        <DigestMethod Algorithm="http://www.w3.org/2000/09/xmldsig#sha1"/>
        <DigestValue>4yvFnvsNjXnEQ9jZG8s9gk31nqQ=</DigestValue>
      </Reference>
      <Reference URI="/word/settings.xml?ContentType=application/vnd.openxmlformats-officedocument.wordprocessingml.settings+xml">
        <DigestMethod Algorithm="http://www.w3.org/2000/09/xmldsig#sha1"/>
        <DigestValue>zID4kFefPu+nUI4oVzCx7VnOTn8=</DigestValue>
      </Reference>
      <Reference URI="/word/styles.xml?ContentType=application/vnd.openxmlformats-officedocument.wordprocessingml.styles+xml">
        <DigestMethod Algorithm="http://www.w3.org/2000/09/xmldsig#sha1"/>
        <DigestValue>1lOtPURtj+XknN6sIqbJ1WBDhSg=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2024-09-11T12:01:31Z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2024-09-11T12:01:31Z</xd:SigningTime>
          <xd:SigningCertificate>
            <xd:Cert>
              <xd:CertDigest>
                <DigestMethod Algorithm="http://www.w3.org/2000/09/xmldsig#sha1"/>
                <DigestValue>tYie7gmaFwDWcj5oAy/sb8mVJis=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122200064231824916697248317094804716689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Чемерыс ЕН</dc:creator>
  <cp:keywords/>
  <dc:description/>
  <cp:lastModifiedBy>Чемерыс ЕН</cp:lastModifiedBy>
  <cp:revision>7</cp:revision>
  <cp:lastPrinted>2024-08-23T08:56:00Z</cp:lastPrinted>
  <dcterms:created xsi:type="dcterms:W3CDTF">2024-08-23T08:52:00Z</dcterms:created>
  <dcterms:modified xsi:type="dcterms:W3CDTF">2024-08-23T08:56:00Z</dcterms:modified>
</cp:coreProperties>
</file>